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6297" w14:textId="77777777" w:rsidR="00303CBB" w:rsidRDefault="00303CBB" w:rsidP="00303CBB">
      <w:pPr>
        <w:tabs>
          <w:tab w:val="left" w:pos="-360"/>
        </w:tabs>
        <w:ind w:right="-2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14:paraId="69EEE63D" w14:textId="77777777" w:rsidR="00303CBB" w:rsidRDefault="00303CBB" w:rsidP="00303CBB">
      <w:pPr>
        <w:shd w:val="clear" w:color="auto" w:fill="FFFFFF"/>
        <w:ind w:left="284" w:firstLine="142"/>
        <w:jc w:val="right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к письму от ______________ № </w:t>
      </w:r>
      <w:r>
        <w:rPr>
          <w:i/>
          <w:sz w:val="20"/>
          <w:szCs w:val="20"/>
          <w:u w:val="single"/>
        </w:rPr>
        <w:t>СМ/</w:t>
      </w:r>
      <w:r>
        <w:rPr>
          <w:i/>
          <w:sz w:val="20"/>
          <w:szCs w:val="20"/>
          <w:u w:val="single"/>
        </w:rPr>
        <w:tab/>
      </w:r>
      <w:r>
        <w:rPr>
          <w:i/>
          <w:sz w:val="20"/>
          <w:szCs w:val="20"/>
          <w:u w:val="single"/>
        </w:rPr>
        <w:tab/>
      </w:r>
    </w:p>
    <w:p w14:paraId="0D039285" w14:textId="77777777" w:rsidR="00303CBB" w:rsidRDefault="00303CBB" w:rsidP="00303CBB">
      <w:pPr>
        <w:ind w:left="567" w:right="-39"/>
        <w:jc w:val="right"/>
        <w:rPr>
          <w:sz w:val="20"/>
          <w:szCs w:val="20"/>
        </w:rPr>
      </w:pPr>
    </w:p>
    <w:p w14:paraId="5D18C26B" w14:textId="77777777" w:rsidR="00303CBB" w:rsidRDefault="00303CBB" w:rsidP="00303CBB">
      <w:pPr>
        <w:tabs>
          <w:tab w:val="left" w:pos="180"/>
        </w:tabs>
        <w:ind w:left="567" w:right="-39"/>
        <w:jc w:val="center"/>
        <w:rPr>
          <w:sz w:val="23"/>
          <w:szCs w:val="23"/>
        </w:rPr>
      </w:pPr>
    </w:p>
    <w:p w14:paraId="19E7755D" w14:textId="77777777" w:rsidR="00303CBB" w:rsidRDefault="00303CBB" w:rsidP="00303CBB">
      <w:pPr>
        <w:tabs>
          <w:tab w:val="left" w:pos="180"/>
        </w:tabs>
        <w:ind w:left="567" w:right="-39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ЗАЯВКА НА УЧАСТИЕ В СЕМИНАРЕ-КОНФЕРЕНЦИИ</w:t>
      </w:r>
    </w:p>
    <w:p w14:paraId="5F8E393D" w14:textId="77777777" w:rsidR="00303CBB" w:rsidRDefault="00303CBB" w:rsidP="00303CBB">
      <w:pPr>
        <w:ind w:left="567" w:right="-39"/>
        <w:jc w:val="center"/>
        <w:rPr>
          <w:sz w:val="23"/>
          <w:szCs w:val="23"/>
        </w:rPr>
      </w:pPr>
    </w:p>
    <w:tbl>
      <w:tblPr>
        <w:tblW w:w="0" w:type="auto"/>
        <w:tblInd w:w="534" w:type="dxa"/>
        <w:tblBorders>
          <w:top w:val="single" w:sz="4" w:space="0" w:color="006699"/>
          <w:left w:val="single" w:sz="4" w:space="0" w:color="006699"/>
          <w:bottom w:val="single" w:sz="4" w:space="0" w:color="006699"/>
          <w:right w:val="single" w:sz="4" w:space="0" w:color="006699"/>
          <w:insideH w:val="single" w:sz="4" w:space="0" w:color="006699"/>
          <w:insideV w:val="single" w:sz="4" w:space="0" w:color="006699"/>
        </w:tblBorders>
        <w:tblLook w:val="01E0" w:firstRow="1" w:lastRow="1" w:firstColumn="1" w:lastColumn="1" w:noHBand="0" w:noVBand="0"/>
      </w:tblPr>
      <w:tblGrid>
        <w:gridCol w:w="631"/>
        <w:gridCol w:w="18"/>
        <w:gridCol w:w="1559"/>
        <w:gridCol w:w="332"/>
        <w:gridCol w:w="204"/>
        <w:gridCol w:w="1079"/>
        <w:gridCol w:w="683"/>
        <w:gridCol w:w="374"/>
        <w:gridCol w:w="814"/>
        <w:gridCol w:w="323"/>
        <w:gridCol w:w="294"/>
        <w:gridCol w:w="474"/>
        <w:gridCol w:w="648"/>
        <w:gridCol w:w="161"/>
        <w:gridCol w:w="1222"/>
      </w:tblGrid>
      <w:tr w:rsidR="00303CBB" w14:paraId="47354DDD" w14:textId="77777777" w:rsidTr="00303CBB">
        <w:trPr>
          <w:trHeight w:val="655"/>
        </w:trPr>
        <w:tc>
          <w:tcPr>
            <w:tcW w:w="9462" w:type="dxa"/>
            <w:gridSpan w:val="1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7D1E1"/>
            <w:vAlign w:val="center"/>
            <w:hideMark/>
          </w:tcPr>
          <w:p w14:paraId="6E36CBCC" w14:textId="77777777" w:rsidR="00303CBB" w:rsidRDefault="00303CBB">
            <w:pPr>
              <w:jc w:val="center"/>
              <w:rPr>
                <w:b/>
                <w:strike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</w:t>
            </w:r>
            <w:r>
              <w:rPr>
                <w:b/>
              </w:rPr>
              <w:t>Анализ аварийности в электроэнергетике, основные меры предотвращения каскадных аварий</w:t>
            </w:r>
            <w:r>
              <w:rPr>
                <w:b/>
                <w:sz w:val="23"/>
                <w:szCs w:val="23"/>
              </w:rPr>
              <w:t>»</w:t>
            </w:r>
          </w:p>
        </w:tc>
      </w:tr>
      <w:tr w:rsidR="00303CBB" w14:paraId="7D3E52B9" w14:textId="77777777" w:rsidTr="00303CBB">
        <w:trPr>
          <w:trHeight w:val="345"/>
        </w:trPr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62F901C2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проведения: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5C54D97" w14:textId="77777777" w:rsidR="00303CBB" w:rsidRDefault="00303CBB">
            <w:pPr>
              <w:rPr>
                <w:sz w:val="23"/>
                <w:szCs w:val="23"/>
              </w:rPr>
            </w:pPr>
            <w:r>
              <w:rPr>
                <w:b/>
                <w:color w:val="000000"/>
                <w:sz w:val="23"/>
                <w:szCs w:val="23"/>
              </w:rPr>
              <w:t>29-30 сентября 2021 г. (очно – 30 сентября 2021 г.)</w:t>
            </w:r>
          </w:p>
        </w:tc>
      </w:tr>
      <w:tr w:rsidR="00303CBB" w14:paraId="1B5A749A" w14:textId="77777777" w:rsidTr="00303CBB"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AF87E3D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Заказчик: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A0FCDE5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18F56A5E" w14:textId="77777777" w:rsidTr="00303CBB">
        <w:tc>
          <w:tcPr>
            <w:tcW w:w="9462" w:type="dxa"/>
            <w:gridSpan w:val="1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7D1E1"/>
            <w:vAlign w:val="center"/>
            <w:hideMark/>
          </w:tcPr>
          <w:p w14:paraId="78380A70" w14:textId="77777777" w:rsidR="00303CBB" w:rsidRDefault="00303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 представителей Заказчика, направляемых для участия в семинаре:</w:t>
            </w:r>
          </w:p>
        </w:tc>
      </w:tr>
      <w:tr w:rsidR="00303CBB" w14:paraId="4D4D153B" w14:textId="77777777" w:rsidTr="00303CBB">
        <w:tc>
          <w:tcPr>
            <w:tcW w:w="63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19FE5F68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122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E9EE8A7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30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15040A2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05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3ECC6B42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150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33B85BD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45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D86776E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38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AA093A7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E-mail:</w:t>
            </w:r>
          </w:p>
        </w:tc>
      </w:tr>
      <w:tr w:rsidR="00303CBB" w14:paraId="054EF236" w14:textId="77777777" w:rsidTr="00303CBB">
        <w:tc>
          <w:tcPr>
            <w:tcW w:w="63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1344EAE" w14:textId="77777777" w:rsidR="00303CBB" w:rsidRDefault="00303CBB" w:rsidP="000D4272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EBB1F4F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BACF916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5DC7D4F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6C0220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3E5663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28E39DE" w14:textId="77777777" w:rsidR="00303CBB" w:rsidRDefault="00303CB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03CBB" w14:paraId="78989759" w14:textId="77777777" w:rsidTr="00303CBB">
        <w:tc>
          <w:tcPr>
            <w:tcW w:w="63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0AEBF0F" w14:textId="77777777" w:rsidR="00303CBB" w:rsidRDefault="00303CBB" w:rsidP="000D4272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AE47A3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7A30782C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307F300A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A62B37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78ADEA6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58C7607" w14:textId="77777777" w:rsidR="00303CBB" w:rsidRDefault="00303CB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03CBB" w14:paraId="18E039B8" w14:textId="77777777" w:rsidTr="00303CBB">
        <w:tc>
          <w:tcPr>
            <w:tcW w:w="63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0F32300" w14:textId="77777777" w:rsidR="00303CBB" w:rsidRDefault="00303CBB" w:rsidP="000D4272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A927F9B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1363786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7FCDDD4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AD6F92A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421905B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6ABD391" w14:textId="77777777" w:rsidR="00303CBB" w:rsidRDefault="00303CB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03CBB" w14:paraId="71DC4A32" w14:textId="77777777" w:rsidTr="00303CBB">
        <w:tc>
          <w:tcPr>
            <w:tcW w:w="63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D130BBA" w14:textId="77777777" w:rsidR="00303CBB" w:rsidRDefault="00303CBB" w:rsidP="000D4272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EB5CE24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FB2006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AC5B07B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D102258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F0264A1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79DB6C72" w14:textId="77777777" w:rsidR="00303CBB" w:rsidRDefault="00303CB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03CBB" w14:paraId="7F8D4AF5" w14:textId="77777777" w:rsidTr="00303CBB">
        <w:tc>
          <w:tcPr>
            <w:tcW w:w="630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B1758E0" w14:textId="77777777" w:rsidR="00303CBB" w:rsidRDefault="00303CBB" w:rsidP="000D4272">
            <w:pPr>
              <w:numPr>
                <w:ilvl w:val="0"/>
                <w:numId w:val="1"/>
              </w:numPr>
              <w:ind w:left="470" w:hanging="357"/>
              <w:rPr>
                <w:b/>
                <w:sz w:val="22"/>
                <w:szCs w:val="22"/>
              </w:rPr>
            </w:pPr>
          </w:p>
        </w:tc>
        <w:tc>
          <w:tcPr>
            <w:tcW w:w="2122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39B954D4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5F81F7C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ADCA30C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D67FCBF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957E8C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0C8904E4" w14:textId="77777777" w:rsidR="00303CBB" w:rsidRDefault="00303CB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303CBB" w14:paraId="08CB38D6" w14:textId="77777777" w:rsidTr="00303CBB">
        <w:tc>
          <w:tcPr>
            <w:tcW w:w="9462" w:type="dxa"/>
            <w:gridSpan w:val="1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7D1E1"/>
            <w:vAlign w:val="center"/>
            <w:hideMark/>
          </w:tcPr>
          <w:p w14:paraId="6A8198AE" w14:textId="77777777" w:rsidR="00303CBB" w:rsidRDefault="00303CBB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Контактное лицо Заказчика</w:t>
            </w:r>
          </w:p>
        </w:tc>
      </w:tr>
      <w:tr w:rsidR="00303CBB" w14:paraId="4D54658A" w14:textId="77777777" w:rsidTr="00303CBB">
        <w:tc>
          <w:tcPr>
            <w:tcW w:w="648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7501340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308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5FF7037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 (полностью)</w:t>
            </w:r>
          </w:p>
        </w:tc>
        <w:tc>
          <w:tcPr>
            <w:tcW w:w="1786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380D276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583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016C299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1571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434373B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Факс</w:t>
            </w:r>
          </w:p>
        </w:tc>
        <w:tc>
          <w:tcPr>
            <w:tcW w:w="1566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2237AF7F" w14:textId="77777777" w:rsidR="00303CBB" w:rsidRDefault="00303C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</w:p>
        </w:tc>
      </w:tr>
      <w:tr w:rsidR="00303CBB" w14:paraId="6259C5C1" w14:textId="77777777" w:rsidTr="00303CBB">
        <w:tc>
          <w:tcPr>
            <w:tcW w:w="648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39C84722" w14:textId="77777777" w:rsidR="00303CBB" w:rsidRDefault="00303C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2308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35DC1AF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EDC4AB6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742B16C9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571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341601B9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B4CF4D7" w14:textId="77777777" w:rsidR="00303CBB" w:rsidRDefault="00303CBB">
            <w:pPr>
              <w:rPr>
                <w:sz w:val="22"/>
                <w:szCs w:val="22"/>
                <w:lang w:val="en-US"/>
              </w:rPr>
            </w:pPr>
          </w:p>
        </w:tc>
      </w:tr>
      <w:tr w:rsidR="00303CBB" w14:paraId="272F58D0" w14:textId="77777777" w:rsidTr="00303CBB">
        <w:tc>
          <w:tcPr>
            <w:tcW w:w="9462" w:type="dxa"/>
            <w:gridSpan w:val="1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7D1E1"/>
            <w:vAlign w:val="center"/>
            <w:hideMark/>
          </w:tcPr>
          <w:p w14:paraId="29045B4D" w14:textId="77777777" w:rsidR="00303CBB" w:rsidRDefault="00303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Информация об уполномоченных лицах Заказчика</w:t>
            </w:r>
          </w:p>
        </w:tc>
      </w:tr>
      <w:tr w:rsidR="00303CBB" w14:paraId="14CC434E" w14:textId="77777777" w:rsidTr="00303CBB"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E6EF41C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подписывает (ФИО)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197BA20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1DADC90A" w14:textId="77777777" w:rsidTr="00303CBB"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B3ECD77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335D4F09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3FC30B79" w14:textId="77777777" w:rsidTr="00303CBB"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2F064406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Действует на основании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E6C6749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2DDE050D" w14:textId="77777777" w:rsidTr="00303CBB"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389C0463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Грузоотправитель и его адрес: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461253A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47BA67E3" w14:textId="77777777" w:rsidTr="00303CBB">
        <w:tc>
          <w:tcPr>
            <w:tcW w:w="2956" w:type="dxa"/>
            <w:gridSpan w:val="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39749B8A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Комментарии по документообороту:</w:t>
            </w:r>
          </w:p>
        </w:tc>
        <w:tc>
          <w:tcPr>
            <w:tcW w:w="6506" w:type="dxa"/>
            <w:gridSpan w:val="10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97FD27A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3AF72A4C" w14:textId="77777777" w:rsidTr="00303CBB">
        <w:tc>
          <w:tcPr>
            <w:tcW w:w="9462" w:type="dxa"/>
            <w:gridSpan w:val="15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shd w:val="clear" w:color="auto" w:fill="B7D1E1"/>
            <w:vAlign w:val="center"/>
            <w:hideMark/>
          </w:tcPr>
          <w:p w14:paraId="553059F0" w14:textId="77777777" w:rsidR="00303CBB" w:rsidRDefault="00303CB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Реквизиты Заказчика (для заключения договора, выставления счета, счета-фактуры)</w:t>
            </w:r>
          </w:p>
        </w:tc>
      </w:tr>
      <w:tr w:rsidR="00303CBB" w14:paraId="329E3327" w14:textId="77777777" w:rsidTr="00303CBB">
        <w:tc>
          <w:tcPr>
            <w:tcW w:w="236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371E84D8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3637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8DB2724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A794D4B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БИК:</w:t>
            </w:r>
          </w:p>
        </w:tc>
        <w:tc>
          <w:tcPr>
            <w:tcW w:w="2344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1A971F73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62F7C3F2" w14:textId="77777777" w:rsidTr="00303CBB">
        <w:tc>
          <w:tcPr>
            <w:tcW w:w="236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A1D37BB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адрес:</w:t>
            </w:r>
          </w:p>
        </w:tc>
        <w:tc>
          <w:tcPr>
            <w:tcW w:w="3637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DEFF599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9ADC162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ИНН:</w:t>
            </w:r>
          </w:p>
        </w:tc>
        <w:tc>
          <w:tcPr>
            <w:tcW w:w="2344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9E07510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3849737F" w14:textId="77777777" w:rsidTr="00303CBB">
        <w:tc>
          <w:tcPr>
            <w:tcW w:w="236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62512A6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637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7494E2F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2493FCA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КПП:</w:t>
            </w:r>
          </w:p>
        </w:tc>
        <w:tc>
          <w:tcPr>
            <w:tcW w:w="2344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4F20CC46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0243D0C7" w14:textId="77777777" w:rsidTr="00303CBB">
        <w:tc>
          <w:tcPr>
            <w:tcW w:w="2365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4E0A65A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Кор. счет</w:t>
            </w:r>
          </w:p>
        </w:tc>
        <w:tc>
          <w:tcPr>
            <w:tcW w:w="3637" w:type="dxa"/>
            <w:gridSpan w:val="6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695AB504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7DF5110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ОКПО:</w:t>
            </w:r>
          </w:p>
        </w:tc>
        <w:tc>
          <w:tcPr>
            <w:tcW w:w="2344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D35C142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6ED6FB76" w14:textId="77777777" w:rsidTr="00303CBB">
        <w:tc>
          <w:tcPr>
            <w:tcW w:w="2365" w:type="dxa"/>
            <w:gridSpan w:val="3"/>
            <w:vMerge w:val="restar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7EAD26EC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(наименование банка)</w:t>
            </w:r>
          </w:p>
        </w:tc>
        <w:tc>
          <w:tcPr>
            <w:tcW w:w="3637" w:type="dxa"/>
            <w:gridSpan w:val="6"/>
            <w:vMerge w:val="restart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3BB3AA0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50C4E584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ОГРН:</w:t>
            </w:r>
          </w:p>
        </w:tc>
        <w:tc>
          <w:tcPr>
            <w:tcW w:w="2344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2CA5C72E" w14:textId="77777777" w:rsidR="00303CBB" w:rsidRDefault="00303CBB">
            <w:pPr>
              <w:rPr>
                <w:sz w:val="22"/>
                <w:szCs w:val="22"/>
              </w:rPr>
            </w:pPr>
          </w:p>
        </w:tc>
      </w:tr>
      <w:tr w:rsidR="00303CBB" w14:paraId="0BC8D68A" w14:textId="77777777" w:rsidTr="00303CBB">
        <w:tc>
          <w:tcPr>
            <w:tcW w:w="0" w:type="auto"/>
            <w:gridSpan w:val="3"/>
            <w:vMerge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4879D035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435624A" w14:textId="77777777" w:rsidR="00303CBB" w:rsidRDefault="00303CBB">
            <w:pPr>
              <w:rPr>
                <w:sz w:val="22"/>
                <w:szCs w:val="22"/>
              </w:rPr>
            </w:pPr>
          </w:p>
        </w:tc>
        <w:tc>
          <w:tcPr>
            <w:tcW w:w="1116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  <w:hideMark/>
          </w:tcPr>
          <w:p w14:paraId="0F086CFB" w14:textId="77777777" w:rsidR="00303CBB" w:rsidRDefault="00303C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ОКВЭД:</w:t>
            </w:r>
          </w:p>
        </w:tc>
        <w:tc>
          <w:tcPr>
            <w:tcW w:w="2344" w:type="dxa"/>
            <w:gridSpan w:val="3"/>
            <w:tcBorders>
              <w:top w:val="single" w:sz="4" w:space="0" w:color="006699"/>
              <w:left w:val="single" w:sz="4" w:space="0" w:color="006699"/>
              <w:bottom w:val="single" w:sz="4" w:space="0" w:color="006699"/>
              <w:right w:val="single" w:sz="4" w:space="0" w:color="006699"/>
            </w:tcBorders>
            <w:vAlign w:val="center"/>
          </w:tcPr>
          <w:p w14:paraId="51498038" w14:textId="77777777" w:rsidR="00303CBB" w:rsidRDefault="00303CBB">
            <w:pPr>
              <w:rPr>
                <w:sz w:val="22"/>
                <w:szCs w:val="22"/>
              </w:rPr>
            </w:pPr>
          </w:p>
        </w:tc>
      </w:tr>
    </w:tbl>
    <w:p w14:paraId="32DB18B7" w14:textId="77777777" w:rsidR="00303CBB" w:rsidRDefault="00303CBB" w:rsidP="00303CBB">
      <w:pPr>
        <w:ind w:left="567" w:right="278"/>
        <w:jc w:val="both"/>
        <w:rPr>
          <w:sz w:val="23"/>
          <w:szCs w:val="23"/>
        </w:rPr>
      </w:pPr>
    </w:p>
    <w:p w14:paraId="1A50013F" w14:textId="77777777" w:rsidR="00303CBB" w:rsidRDefault="00303CBB" w:rsidP="00303CBB">
      <w:pPr>
        <w:ind w:left="567" w:right="278"/>
        <w:jc w:val="both"/>
        <w:rPr>
          <w:sz w:val="23"/>
          <w:szCs w:val="23"/>
        </w:rPr>
      </w:pPr>
    </w:p>
    <w:p w14:paraId="0A4C7C6C" w14:textId="77777777" w:rsidR="00303CBB" w:rsidRDefault="00303CBB" w:rsidP="00303CBB">
      <w:pPr>
        <w:spacing w:line="276" w:lineRule="auto"/>
        <w:ind w:left="567"/>
        <w:rPr>
          <w:color w:val="000000" w:themeColor="text1"/>
          <w:sz w:val="23"/>
          <w:szCs w:val="23"/>
          <w:u w:val="single"/>
        </w:rPr>
      </w:pPr>
      <w:r>
        <w:rPr>
          <w:color w:val="000000" w:themeColor="text1"/>
          <w:sz w:val="23"/>
          <w:szCs w:val="23"/>
          <w:u w:val="single"/>
        </w:rPr>
        <w:t>Контакты в НП «КОНЦ ЕЭС»:</w:t>
      </w:r>
    </w:p>
    <w:p w14:paraId="334DE6FE" w14:textId="77777777" w:rsidR="00303CBB" w:rsidRDefault="00303CBB" w:rsidP="00303CBB">
      <w:pPr>
        <w:spacing w:line="276" w:lineRule="auto"/>
        <w:ind w:left="567"/>
        <w:rPr>
          <w:color w:val="000000" w:themeColor="text1"/>
          <w:sz w:val="23"/>
          <w:szCs w:val="23"/>
          <w:u w:val="single"/>
        </w:rPr>
      </w:pPr>
      <w:r>
        <w:rPr>
          <w:color w:val="000000" w:themeColor="text1"/>
          <w:sz w:val="23"/>
          <w:szCs w:val="23"/>
          <w:u w:val="single"/>
        </w:rPr>
        <w:t>Управление ПЭП и ПТП: 8-495-726-51-37</w:t>
      </w:r>
    </w:p>
    <w:p w14:paraId="4EA37B1C" w14:textId="77777777" w:rsidR="00303CBB" w:rsidRDefault="00303CBB" w:rsidP="00303CBB">
      <w:pPr>
        <w:spacing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Морозова А.Г. – </w:t>
      </w:r>
      <w:hyperlink r:id="rId5" w:history="1">
        <w:r>
          <w:rPr>
            <w:rStyle w:val="a3"/>
            <w:sz w:val="23"/>
            <w:szCs w:val="23"/>
            <w:lang w:val="en-US"/>
          </w:rPr>
          <w:t>mag</w:t>
        </w:r>
        <w:r>
          <w:rPr>
            <w:rStyle w:val="a3"/>
            <w:sz w:val="23"/>
            <w:szCs w:val="23"/>
          </w:rPr>
          <w:t>@</w:t>
        </w:r>
        <w:proofErr w:type="spellStart"/>
        <w:r>
          <w:rPr>
            <w:rStyle w:val="a3"/>
            <w:sz w:val="23"/>
            <w:szCs w:val="23"/>
            <w:lang w:val="en-US"/>
          </w:rPr>
          <w:t>keu</w:t>
        </w:r>
        <w:proofErr w:type="spellEnd"/>
        <w:r>
          <w:rPr>
            <w:rStyle w:val="a3"/>
            <w:sz w:val="23"/>
            <w:szCs w:val="23"/>
          </w:rPr>
          <w:t>-</w:t>
        </w:r>
        <w:proofErr w:type="spellStart"/>
        <w:r>
          <w:rPr>
            <w:rStyle w:val="a3"/>
            <w:sz w:val="23"/>
            <w:szCs w:val="23"/>
            <w:lang w:val="en-US"/>
          </w:rPr>
          <w:t>ees</w:t>
        </w:r>
        <w:proofErr w:type="spellEnd"/>
        <w:r>
          <w:rPr>
            <w:rStyle w:val="a3"/>
            <w:sz w:val="23"/>
            <w:szCs w:val="23"/>
          </w:rPr>
          <w:t>.</w:t>
        </w:r>
        <w:proofErr w:type="spellStart"/>
        <w:r>
          <w:rPr>
            <w:rStyle w:val="a3"/>
            <w:sz w:val="23"/>
            <w:szCs w:val="23"/>
            <w:lang w:val="en-US"/>
          </w:rPr>
          <w:t>ru</w:t>
        </w:r>
        <w:proofErr w:type="spellEnd"/>
      </w:hyperlink>
    </w:p>
    <w:p w14:paraId="70B6BD08" w14:textId="77777777" w:rsidR="00303CBB" w:rsidRDefault="00303CBB" w:rsidP="00303CBB">
      <w:pPr>
        <w:spacing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Орешкина Л.Н. – </w:t>
      </w:r>
      <w:hyperlink r:id="rId6" w:history="1">
        <w:r>
          <w:rPr>
            <w:rStyle w:val="a3"/>
            <w:sz w:val="23"/>
            <w:szCs w:val="23"/>
            <w:lang w:val="en-US"/>
          </w:rPr>
          <w:t>oln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keu</w:t>
        </w:r>
        <w:r>
          <w:rPr>
            <w:rStyle w:val="a3"/>
            <w:sz w:val="23"/>
            <w:szCs w:val="23"/>
          </w:rPr>
          <w:t>-</w:t>
        </w:r>
        <w:r>
          <w:rPr>
            <w:rStyle w:val="a3"/>
            <w:sz w:val="23"/>
            <w:szCs w:val="23"/>
            <w:lang w:val="en-US"/>
          </w:rPr>
          <w:t>ees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14:paraId="2D7ED045" w14:textId="77777777" w:rsidR="00303CBB" w:rsidRDefault="00303CBB" w:rsidP="00303CBB">
      <w:pPr>
        <w:spacing w:line="276" w:lineRule="auto"/>
        <w:ind w:left="567"/>
        <w:rPr>
          <w:sz w:val="23"/>
          <w:szCs w:val="23"/>
        </w:rPr>
      </w:pPr>
      <w:r>
        <w:rPr>
          <w:sz w:val="23"/>
          <w:szCs w:val="23"/>
        </w:rPr>
        <w:t xml:space="preserve">Короткова Ю.А. – </w:t>
      </w:r>
      <w:hyperlink r:id="rId7" w:history="1">
        <w:r>
          <w:rPr>
            <w:rStyle w:val="a3"/>
            <w:sz w:val="23"/>
            <w:szCs w:val="23"/>
            <w:lang w:val="en-US"/>
          </w:rPr>
          <w:t>kua</w:t>
        </w:r>
        <w:r>
          <w:rPr>
            <w:rStyle w:val="a3"/>
            <w:sz w:val="23"/>
            <w:szCs w:val="23"/>
          </w:rPr>
          <w:t>@</w:t>
        </w:r>
        <w:r>
          <w:rPr>
            <w:rStyle w:val="a3"/>
            <w:sz w:val="23"/>
            <w:szCs w:val="23"/>
            <w:lang w:val="en-US"/>
          </w:rPr>
          <w:t>keu</w:t>
        </w:r>
        <w:r>
          <w:rPr>
            <w:rStyle w:val="a3"/>
            <w:sz w:val="23"/>
            <w:szCs w:val="23"/>
          </w:rPr>
          <w:t>-</w:t>
        </w:r>
        <w:r>
          <w:rPr>
            <w:rStyle w:val="a3"/>
            <w:sz w:val="23"/>
            <w:szCs w:val="23"/>
            <w:lang w:val="en-US"/>
          </w:rPr>
          <w:t>ees</w:t>
        </w:r>
        <w:r>
          <w:rPr>
            <w:rStyle w:val="a3"/>
            <w:sz w:val="23"/>
            <w:szCs w:val="23"/>
          </w:rPr>
          <w:t>.</w:t>
        </w:r>
        <w:r>
          <w:rPr>
            <w:rStyle w:val="a3"/>
            <w:sz w:val="23"/>
            <w:szCs w:val="23"/>
            <w:lang w:val="en-US"/>
          </w:rPr>
          <w:t>ru</w:t>
        </w:r>
      </w:hyperlink>
    </w:p>
    <w:p w14:paraId="10DD7F5D" w14:textId="77777777" w:rsidR="00CA6768" w:rsidRDefault="00CA6768"/>
    <w:sectPr w:rsidR="00CA67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70FA5"/>
    <w:multiLevelType w:val="hybridMultilevel"/>
    <w:tmpl w:val="CE4CC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95"/>
    <w:rsid w:val="00303CBB"/>
    <w:rsid w:val="006B6E95"/>
    <w:rsid w:val="00CA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D9755-C0CA-4B48-9062-38FDF842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03C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3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a@keu-e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n@keu-ees.ru" TargetMode="External"/><Relationship Id="rId5" Type="http://schemas.openxmlformats.org/officeDocument/2006/relationships/hyperlink" Target="mailto:mag@keu-ee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2021-08-30T07:42:00Z</dcterms:created>
  <dcterms:modified xsi:type="dcterms:W3CDTF">2021-08-30T07:42:00Z</dcterms:modified>
</cp:coreProperties>
</file>