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97EB" w14:textId="26DA861B" w:rsidR="00BC2510" w:rsidRPr="00930370" w:rsidRDefault="00DD62CB" w:rsidP="00D40442">
      <w:pPr>
        <w:spacing w:after="120" w:line="288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</w:pP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7-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е</w:t>
      </w: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заседание</w:t>
      </w: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Энергодиалога</w:t>
      </w: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Россия</w:t>
      </w: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-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>ОПЕК</w:t>
      </w:r>
      <w:r w:rsidRPr="00930370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u-RU"/>
        </w:rPr>
        <w:t xml:space="preserve"> </w:t>
      </w:r>
    </w:p>
    <w:p w14:paraId="7B370143" w14:textId="56343CC5" w:rsidR="00BC2510" w:rsidRPr="00930370" w:rsidRDefault="00DD62CB" w:rsidP="00D40442">
      <w:pPr>
        <w:spacing w:before="240" w:after="0" w:line="288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Вена</w:t>
      </w:r>
      <w:r w:rsidR="00BC2510" w:rsidRPr="00930370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, </w:t>
      </w:r>
      <w:r w:rsidRPr="00930370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3 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ноября</w:t>
      </w:r>
      <w:r w:rsidRPr="00930370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2020 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г</w:t>
      </w:r>
      <w:r w:rsidRPr="00930370">
        <w:rPr>
          <w:rFonts w:ascii="Cambria" w:eastAsia="Times New Roman" w:hAnsi="Cambria" w:cs="Times New Roman"/>
          <w:b/>
          <w:sz w:val="24"/>
          <w:szCs w:val="24"/>
          <w:lang w:val="ru-RU"/>
        </w:rPr>
        <w:t>.</w:t>
      </w:r>
    </w:p>
    <w:p w14:paraId="48D771F7" w14:textId="6ABAF581" w:rsidR="003460DB" w:rsidRPr="00DD62CB" w:rsidRDefault="00DD62CB" w:rsidP="00D40442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7-е заседание Энергодиалога Россия-ОПЕК высокого уровня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состоялось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3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ноября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2020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г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в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формате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ВКС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под сопредседательством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Г</w:t>
      </w:r>
      <w:r w:rsidR="00D447FE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енерального секретаря ОПЕК Мохаммада Сануси 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Баркиндо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и</w:t>
      </w:r>
      <w:r w:rsidRPr="00DD62CB"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 xml:space="preserve"> Министра энергетики Российской Федерации А.В. Новака</w:t>
      </w:r>
      <w:r>
        <w:rPr>
          <w:rFonts w:ascii="Cambria" w:eastAsia="Times New Roman" w:hAnsi="Cambria" w:cs="Times New Roman"/>
          <w:b/>
          <w:bCs/>
          <w:sz w:val="24"/>
          <w:szCs w:val="24"/>
          <w:lang w:val="ru-RU"/>
        </w:rPr>
        <w:t>.</w:t>
      </w:r>
    </w:p>
    <w:p w14:paraId="7427A2B0" w14:textId="11C9EBAB" w:rsidR="00D447FE" w:rsidRDefault="00D447FE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sz w:val="24"/>
          <w:szCs w:val="24"/>
          <w:lang w:val="ru-RU"/>
        </w:rPr>
        <w:t>ОПЕК и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 Российская Федерация выразили свою солидарность и поддержку австрийскому правительству и его народу после чудовищных террористических атак в Вене 2 ноября 2020 года. Они выразили свои искренние соболезнования жертвам, их семьям и бли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зким.</w:t>
      </w:r>
    </w:p>
    <w:p w14:paraId="56F99E10" w14:textId="5F1A05E3" w:rsidR="00DD62CB" w:rsidRPr="00DD62CB" w:rsidRDefault="00DD62CB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>Генеральный секретарь ОПЕК подчеркнул, что партнерство с Российской Федерацией «превратилось в постоянную преобразующую добрую силу на энергетическом рынке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, оказавшей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>глубокое положительное влияние на отрасль и мировую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 экономику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». Он также высоко оценил неустанные усилия, мудрые советы и решительную поддержку </w:t>
      </w:r>
      <w:r w:rsidR="00D447FE">
        <w:rPr>
          <w:rFonts w:ascii="Cambria" w:eastAsia="Times New Roman" w:hAnsi="Cambria" w:cs="Times New Roman"/>
          <w:sz w:val="24"/>
          <w:szCs w:val="24"/>
          <w:lang w:val="ru-RU"/>
        </w:rPr>
        <w:t>Е.П. Министра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Новака и добавил, что «он стал надежным мостом между ОПЕК и странами, не входящими в ОПЕК</w:t>
      </w:r>
      <w:r w:rsidR="00D447FE">
        <w:rPr>
          <w:rFonts w:ascii="Cambria" w:eastAsia="Times New Roman" w:hAnsi="Cambria" w:cs="Times New Roman"/>
          <w:sz w:val="24"/>
          <w:szCs w:val="24"/>
          <w:lang w:val="ru-RU"/>
        </w:rPr>
        <w:t>».</w:t>
      </w:r>
    </w:p>
    <w:p w14:paraId="531EA01E" w14:textId="3512BBBE" w:rsidR="00DD62CB" w:rsidRPr="00DD62CB" w:rsidRDefault="00D447FE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sz w:val="24"/>
          <w:szCs w:val="24"/>
          <w:lang w:val="ru-RU"/>
        </w:rPr>
        <w:t>Е.П.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Александр 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Новак отметил </w:t>
      </w:r>
      <w:r w:rsidR="00930370">
        <w:rPr>
          <w:rFonts w:ascii="Cambria" w:eastAsia="Times New Roman" w:hAnsi="Cambria" w:cs="Times New Roman"/>
          <w:sz w:val="24"/>
          <w:szCs w:val="24"/>
          <w:lang w:val="ru-RU"/>
        </w:rPr>
        <w:t xml:space="preserve">высокое 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>значение, которое Российская Фе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дерация придает диалогу с ОПЕК. 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Он также подчеркнул фундаментальную роль Секретариата в успехе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реализации </w:t>
      </w:r>
      <w:r w:rsidR="00DD62CB">
        <w:rPr>
          <w:rFonts w:ascii="Cambria" w:eastAsia="Times New Roman" w:hAnsi="Cambria" w:cs="Times New Roman"/>
          <w:sz w:val="24"/>
          <w:szCs w:val="24"/>
          <w:lang w:val="ru-RU"/>
        </w:rPr>
        <w:t>Декларации о сотрудничестве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 (ДОС)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под руководством Его Превосходительства </w:t>
      </w:r>
      <w:r w:rsidR="00DD62CB">
        <w:rPr>
          <w:rFonts w:ascii="Cambria" w:eastAsia="Times New Roman" w:hAnsi="Cambria" w:cs="Times New Roman"/>
          <w:sz w:val="24"/>
          <w:szCs w:val="24"/>
          <w:lang w:val="ru-RU"/>
        </w:rPr>
        <w:t>Генерального секретаря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Мохаммад</w:t>
      </w:r>
      <w:r w:rsidR="00DD62CB">
        <w:rPr>
          <w:rFonts w:ascii="Cambria" w:eastAsia="Times New Roman" w:hAnsi="Cambria" w:cs="Times New Roman"/>
          <w:sz w:val="24"/>
          <w:szCs w:val="24"/>
          <w:lang w:val="ru-RU"/>
        </w:rPr>
        <w:t>а</w:t>
      </w:r>
      <w:r w:rsidR="00DD62CB"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Баркиндо.</w:t>
      </w:r>
    </w:p>
    <w:p w14:paraId="162F0944" w14:textId="253023F4" w:rsidR="00DD62CB" w:rsidRPr="00DD62CB" w:rsidRDefault="00DD62CB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Обе стороны подчеркнули стратегическую важность отношений между ОПЕК и Российской Федерацией не только на уровне двустороннего диалога, но также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в рамках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Декларации о сотрудничестве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и Хартии сотрудничества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. Это было доказано в 2020 году, когда участники </w:t>
      </w:r>
      <w:r w:rsidR="0088680A">
        <w:rPr>
          <w:rFonts w:ascii="Cambria" w:eastAsia="Times New Roman" w:hAnsi="Cambria" w:cs="Times New Roman"/>
          <w:sz w:val="24"/>
          <w:szCs w:val="24"/>
          <w:lang w:val="ru-RU"/>
        </w:rPr>
        <w:t>ДО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С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приступили к крупнейшей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и наиболее продолжительной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>корректировке производства в истории нефтяной промышленности. Это помогло противостоять беспрецедентному шоку для нефтяных рынков, вызванному пандемией COVID-19, и направило их на п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уть устойчивого восстановления.</w:t>
      </w:r>
    </w:p>
    <w:p w14:paraId="0340195D" w14:textId="5C364C4A" w:rsidR="00DD62CB" w:rsidRDefault="00DD62CB" w:rsidP="00D40442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Стороны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также отметили высокий уровень исполнения корректировок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а также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>импульс, который они придали рынку неф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ти и мировой экономике. Однако обе Стороны признали сохраняющиеся неопределенности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и заявили, что они по-прежнему неуклонно следят за своим обязательством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по балансировке рынка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и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lastRenderedPageBreak/>
        <w:t>дости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жению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устойчивой стабильности. Сбалансированный и стабильный рынок нефти является предпосылкой для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 постковидного </w:t>
      </w:r>
      <w:r w:rsidR="0088680A">
        <w:rPr>
          <w:rFonts w:ascii="Cambria" w:eastAsia="Times New Roman" w:hAnsi="Cambria" w:cs="Times New Roman"/>
          <w:sz w:val="24"/>
          <w:szCs w:val="24"/>
          <w:lang w:val="ru-RU"/>
        </w:rPr>
        <w:t xml:space="preserve">восстановления, обеспечения достойного уровня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инвестиций и будущего </w:t>
      </w:r>
      <w:r w:rsidR="0088680A" w:rsidRPr="00DD62CB">
        <w:rPr>
          <w:rFonts w:ascii="Cambria" w:eastAsia="Times New Roman" w:hAnsi="Cambria" w:cs="Times New Roman"/>
          <w:sz w:val="24"/>
          <w:szCs w:val="24"/>
          <w:lang w:val="ru-RU"/>
        </w:rPr>
        <w:t>процветания,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как потребителей, так и производителей.</w:t>
      </w:r>
    </w:p>
    <w:p w14:paraId="31071CAC" w14:textId="0BD8826F" w:rsidR="00DD62CB" w:rsidRPr="00DD62CB" w:rsidRDefault="00DD62CB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>Энергетический диалог ОПЕК-Россия продолжает играть ключевую роль в укреплении и расширении отношений между двумя сторонами, что было подчеркнут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о в ходе обсуждений на встрече.</w:t>
      </w:r>
    </w:p>
    <w:p w14:paraId="220F7920" w14:textId="0D0D541D" w:rsidR="0088680A" w:rsidRDefault="00DD62CB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Секретариат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ОПЕК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доложил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о влиянии COVID-19 на мировые энергетические рынки в краткосрочной, среднесрочной и долгосрочной перспективе, а также </w:t>
      </w:r>
      <w:r w:rsidR="0030733B">
        <w:rPr>
          <w:rFonts w:ascii="Cambria" w:eastAsia="Times New Roman" w:hAnsi="Cambria" w:cs="Times New Roman"/>
          <w:sz w:val="24"/>
          <w:szCs w:val="24"/>
          <w:lang w:val="ru-RU"/>
        </w:rPr>
        <w:t xml:space="preserve">сделал 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обзор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работы </w:t>
      </w:r>
      <w:r w:rsidR="0088680A">
        <w:rPr>
          <w:rFonts w:ascii="Cambria" w:eastAsia="Times New Roman" w:hAnsi="Cambria" w:cs="Times New Roman"/>
          <w:sz w:val="24"/>
          <w:szCs w:val="24"/>
          <w:lang w:val="ru-RU"/>
        </w:rPr>
        <w:t>Хартии Сотрудничества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.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Российская Федерация представила Энергетическую стратегию Российской Фе</w:t>
      </w:r>
      <w:r w:rsidR="0088680A">
        <w:rPr>
          <w:rFonts w:ascii="Cambria" w:eastAsia="Times New Roman" w:hAnsi="Cambria" w:cs="Times New Roman"/>
          <w:sz w:val="24"/>
          <w:szCs w:val="24"/>
          <w:lang w:val="ru-RU"/>
        </w:rPr>
        <w:t>дерации на период до 2035 года, а также п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ромышленную инициативу по стандартизации и сертификации нефтегазового оборудования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в качестве потенциального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вектор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а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сотрудничество в рамках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Хартии сотрудничества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. </w:t>
      </w:r>
    </w:p>
    <w:p w14:paraId="4BBDF6BA" w14:textId="48C73DC9" w:rsidR="0088680A" w:rsidRPr="00D447FE" w:rsidRDefault="0088680A" w:rsidP="0088680A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Российская сторона также отметила, что страны-участницы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Хартии, 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>посредством привлечения нефтегазовых компаний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, могут также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 изучить возможности для дальнейшего сотрудничества в технологической и экономической областях. Стороны выразили свою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настойчивую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 заинтересованность в поиске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путей 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возможного развития этой инициативы в рамках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Хартии.</w:t>
      </w:r>
    </w:p>
    <w:p w14:paraId="191D7197" w14:textId="2698246A" w:rsidR="0088680A" w:rsidRDefault="0088680A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>Обе стороны высоко оценили активное участие экспертов в исследовательской деятельности и выразили общее понимание относительно дальнейшего развития этой</w:t>
      </w:r>
      <w:r w:rsidR="00C43F8E" w:rsidRPr="00C43F8E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="00C43F8E">
        <w:rPr>
          <w:rFonts w:ascii="Cambria" w:eastAsia="Times New Roman" w:hAnsi="Cambria" w:cs="Times New Roman"/>
          <w:sz w:val="24"/>
          <w:szCs w:val="24"/>
          <w:lang w:val="ru-RU"/>
        </w:rPr>
        <w:t>работы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>в рамках Д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>иалога, в том числе</w:t>
      </w:r>
      <w:r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Pr="00D447FE">
        <w:rPr>
          <w:rFonts w:ascii="Cambria" w:eastAsia="Times New Roman" w:hAnsi="Cambria" w:cs="Times New Roman"/>
          <w:sz w:val="24"/>
          <w:szCs w:val="24"/>
          <w:lang w:val="ru-RU"/>
        </w:rPr>
        <w:t>посредством стажировки, программы прикомандирования и обмена экспертами по актуальным вопросам, связанным с глобальной энергетической повесткой дня.</w:t>
      </w:r>
    </w:p>
    <w:p w14:paraId="6659C2C5" w14:textId="576453E7" w:rsidR="00DD62CB" w:rsidRDefault="00DD62CB" w:rsidP="00DD62CB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Была достигнута договоренность о том, что следующая встреча </w:t>
      </w:r>
      <w:r w:rsidR="0065770C">
        <w:rPr>
          <w:rFonts w:ascii="Cambria" w:eastAsia="Times New Roman" w:hAnsi="Cambria" w:cs="Times New Roman"/>
          <w:sz w:val="24"/>
          <w:szCs w:val="24"/>
          <w:lang w:val="ru-RU"/>
        </w:rPr>
        <w:t>высокого уровня Энергодиалога Россия-ОПЕК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  <w:r w:rsidR="0065770C">
        <w:rPr>
          <w:rFonts w:ascii="Cambria" w:eastAsia="Times New Roman" w:hAnsi="Cambria" w:cs="Times New Roman"/>
          <w:sz w:val="24"/>
          <w:szCs w:val="24"/>
          <w:lang w:val="ru-RU"/>
        </w:rPr>
        <w:t>состоится в 2021 году (при возможности, в очном формате)</w:t>
      </w:r>
      <w:r w:rsidRPr="00DD62CB">
        <w:rPr>
          <w:rFonts w:ascii="Cambria" w:eastAsia="Times New Roman" w:hAnsi="Cambria" w:cs="Times New Roman"/>
          <w:sz w:val="24"/>
          <w:szCs w:val="24"/>
          <w:lang w:val="ru-RU"/>
        </w:rPr>
        <w:t xml:space="preserve"> и будет организована Российской Федерацией в Москве.</w:t>
      </w:r>
    </w:p>
    <w:p w14:paraId="0B34AF0A" w14:textId="6A40EA2B" w:rsidR="00C91DCB" w:rsidRDefault="00C91DCB" w:rsidP="00D40442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65770C">
        <w:rPr>
          <w:rFonts w:ascii="Cambria" w:eastAsia="Times New Roman" w:hAnsi="Cambria" w:cs="Times New Roman"/>
          <w:sz w:val="24"/>
          <w:szCs w:val="24"/>
          <w:lang w:val="ru-RU"/>
        </w:rPr>
        <w:t xml:space="preserve"> </w:t>
      </w:r>
    </w:p>
    <w:p w14:paraId="0A62B573" w14:textId="77777777" w:rsidR="00D447FE" w:rsidRPr="0065770C" w:rsidRDefault="00D447FE" w:rsidP="00D40442">
      <w:pPr>
        <w:spacing w:before="100" w:beforeAutospacing="1" w:after="100" w:afterAutospacing="1" w:line="288" w:lineRule="auto"/>
        <w:jc w:val="both"/>
        <w:outlineLvl w:val="4"/>
        <w:rPr>
          <w:rFonts w:ascii="Cambria" w:eastAsia="Times New Roman" w:hAnsi="Cambria" w:cs="Times New Roman"/>
          <w:sz w:val="24"/>
          <w:szCs w:val="24"/>
          <w:lang w:val="ru-RU"/>
        </w:rPr>
      </w:pPr>
    </w:p>
    <w:sectPr w:rsidR="00D447FE" w:rsidRPr="0065770C" w:rsidSect="0065770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9EE8" w14:textId="77777777" w:rsidR="003864E9" w:rsidRDefault="003864E9" w:rsidP="00DD62CB">
      <w:pPr>
        <w:spacing w:after="0" w:line="240" w:lineRule="auto"/>
      </w:pPr>
      <w:r>
        <w:separator/>
      </w:r>
    </w:p>
  </w:endnote>
  <w:endnote w:type="continuationSeparator" w:id="0">
    <w:p w14:paraId="7E2EE8DC" w14:textId="77777777" w:rsidR="003864E9" w:rsidRDefault="003864E9" w:rsidP="00DD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E934" w14:textId="77777777" w:rsidR="003864E9" w:rsidRDefault="003864E9" w:rsidP="00DD62CB">
      <w:pPr>
        <w:spacing w:after="0" w:line="240" w:lineRule="auto"/>
      </w:pPr>
      <w:r>
        <w:separator/>
      </w:r>
    </w:p>
  </w:footnote>
  <w:footnote w:type="continuationSeparator" w:id="0">
    <w:p w14:paraId="4F7948D6" w14:textId="77777777" w:rsidR="003864E9" w:rsidRDefault="003864E9" w:rsidP="00DD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3E3F" w14:textId="1994562F" w:rsidR="0065770C" w:rsidRPr="0065770C" w:rsidRDefault="0065770C" w:rsidP="0065770C">
    <w:pPr>
      <w:pStyle w:val="ab"/>
      <w:jc w:val="right"/>
      <w:rPr>
        <w:rFonts w:ascii="Times New Roman" w:hAnsi="Times New Roman" w:cs="Times New Roman"/>
        <w:i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10"/>
    <w:rsid w:val="00053F66"/>
    <w:rsid w:val="000555AD"/>
    <w:rsid w:val="00061E96"/>
    <w:rsid w:val="000635C9"/>
    <w:rsid w:val="000B775C"/>
    <w:rsid w:val="000E6018"/>
    <w:rsid w:val="001278E6"/>
    <w:rsid w:val="001A7FD1"/>
    <w:rsid w:val="002064D0"/>
    <w:rsid w:val="002159CD"/>
    <w:rsid w:val="00224CEB"/>
    <w:rsid w:val="002650EB"/>
    <w:rsid w:val="00275C8C"/>
    <w:rsid w:val="002B18E3"/>
    <w:rsid w:val="002D01B9"/>
    <w:rsid w:val="0030733B"/>
    <w:rsid w:val="00321386"/>
    <w:rsid w:val="003460DB"/>
    <w:rsid w:val="003817BB"/>
    <w:rsid w:val="003864E9"/>
    <w:rsid w:val="0041130F"/>
    <w:rsid w:val="004647C5"/>
    <w:rsid w:val="00471D58"/>
    <w:rsid w:val="00496860"/>
    <w:rsid w:val="004C065C"/>
    <w:rsid w:val="0050140E"/>
    <w:rsid w:val="00501548"/>
    <w:rsid w:val="00503F92"/>
    <w:rsid w:val="00563651"/>
    <w:rsid w:val="00571448"/>
    <w:rsid w:val="00582D59"/>
    <w:rsid w:val="00592A70"/>
    <w:rsid w:val="005B396E"/>
    <w:rsid w:val="005B4BCF"/>
    <w:rsid w:val="005B6F71"/>
    <w:rsid w:val="005C12FD"/>
    <w:rsid w:val="00601E3A"/>
    <w:rsid w:val="00632046"/>
    <w:rsid w:val="00636E56"/>
    <w:rsid w:val="0065770C"/>
    <w:rsid w:val="00666F05"/>
    <w:rsid w:val="00681207"/>
    <w:rsid w:val="00694CB8"/>
    <w:rsid w:val="006E24DA"/>
    <w:rsid w:val="00750C35"/>
    <w:rsid w:val="0077248C"/>
    <w:rsid w:val="00795AC5"/>
    <w:rsid w:val="007A72C6"/>
    <w:rsid w:val="007E5F98"/>
    <w:rsid w:val="0080582A"/>
    <w:rsid w:val="00843423"/>
    <w:rsid w:val="00843EAA"/>
    <w:rsid w:val="0088680A"/>
    <w:rsid w:val="008D4AF1"/>
    <w:rsid w:val="008F162A"/>
    <w:rsid w:val="00901D7A"/>
    <w:rsid w:val="0092447F"/>
    <w:rsid w:val="00930370"/>
    <w:rsid w:val="00963A4D"/>
    <w:rsid w:val="00963A90"/>
    <w:rsid w:val="00985F0A"/>
    <w:rsid w:val="00A201EA"/>
    <w:rsid w:val="00AA0EAF"/>
    <w:rsid w:val="00B80C92"/>
    <w:rsid w:val="00B81B56"/>
    <w:rsid w:val="00B8656A"/>
    <w:rsid w:val="00B913CE"/>
    <w:rsid w:val="00BA1306"/>
    <w:rsid w:val="00BB456E"/>
    <w:rsid w:val="00BC2510"/>
    <w:rsid w:val="00C43F8E"/>
    <w:rsid w:val="00C91DCB"/>
    <w:rsid w:val="00CB49B7"/>
    <w:rsid w:val="00CC062D"/>
    <w:rsid w:val="00CD21D3"/>
    <w:rsid w:val="00CE36C9"/>
    <w:rsid w:val="00CF7FDA"/>
    <w:rsid w:val="00D276BE"/>
    <w:rsid w:val="00D36E42"/>
    <w:rsid w:val="00D40442"/>
    <w:rsid w:val="00D447FE"/>
    <w:rsid w:val="00D84797"/>
    <w:rsid w:val="00DD62CB"/>
    <w:rsid w:val="00DE33BD"/>
    <w:rsid w:val="00E00F36"/>
    <w:rsid w:val="00E336DB"/>
    <w:rsid w:val="00E412F2"/>
    <w:rsid w:val="00E45F8D"/>
    <w:rsid w:val="00E756CC"/>
    <w:rsid w:val="00EA2DD8"/>
    <w:rsid w:val="00EB61E7"/>
    <w:rsid w:val="00F0533A"/>
    <w:rsid w:val="00F23C2C"/>
    <w:rsid w:val="00F56E4E"/>
    <w:rsid w:val="00F67DEA"/>
    <w:rsid w:val="00F9034F"/>
    <w:rsid w:val="00FC08F5"/>
    <w:rsid w:val="00FD14D2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959D"/>
  <w15:docId w15:val="{73A376EC-80F1-1341-B0A7-8EDEA18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2A"/>
    <w:rPr>
      <w:rFonts w:ascii="Tahoma" w:hAnsi="Tahoma" w:cs="Tahoma"/>
      <w:sz w:val="16"/>
      <w:szCs w:val="16"/>
      <w:lang w:val="en-GB"/>
    </w:rPr>
  </w:style>
  <w:style w:type="character" w:styleId="a5">
    <w:name w:val="annotation reference"/>
    <w:basedOn w:val="a0"/>
    <w:uiPriority w:val="99"/>
    <w:semiHidden/>
    <w:unhideWhenUsed/>
    <w:rsid w:val="00F053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53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533A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53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533A"/>
    <w:rPr>
      <w:b/>
      <w:bCs/>
      <w:sz w:val="20"/>
      <w:szCs w:val="20"/>
      <w:lang w:val="en-GB"/>
    </w:rPr>
  </w:style>
  <w:style w:type="paragraph" w:styleId="aa">
    <w:name w:val="No Spacing"/>
    <w:uiPriority w:val="1"/>
    <w:qFormat/>
    <w:rsid w:val="003460D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D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62CB"/>
    <w:rPr>
      <w:lang w:val="en-GB"/>
    </w:rPr>
  </w:style>
  <w:style w:type="paragraph" w:styleId="ad">
    <w:name w:val="footer"/>
    <w:basedOn w:val="a"/>
    <w:link w:val="ae"/>
    <w:uiPriority w:val="99"/>
    <w:unhideWhenUsed/>
    <w:rsid w:val="00DD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62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C472-6301-4D40-BFDC-C09043491F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Laury, Scott</dc:creator>
  <cp:lastModifiedBy>Arseniy Pogosyan</cp:lastModifiedBy>
  <cp:revision>2</cp:revision>
  <cp:lastPrinted>2018-11-21T13:22:00Z</cp:lastPrinted>
  <dcterms:created xsi:type="dcterms:W3CDTF">2020-11-03T17:22:00Z</dcterms:created>
  <dcterms:modified xsi:type="dcterms:W3CDTF">2020-11-03T17:22:00Z</dcterms:modified>
</cp:coreProperties>
</file>